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4ED" w:rsidRPr="00F774ED" w:rsidRDefault="00F774ED" w:rsidP="00DA3E7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74ED">
        <w:rPr>
          <w:rFonts w:ascii="Times New Roman" w:hAnsi="Times New Roman" w:cs="Times New Roman"/>
          <w:b/>
          <w:bC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A3E7B">
        <w:rPr>
          <w:rFonts w:ascii="Times New Roman" w:hAnsi="Times New Roman" w:cs="Times New Roman"/>
          <w:b/>
          <w:bCs/>
          <w:sz w:val="28"/>
          <w:szCs w:val="28"/>
        </w:rPr>
        <w:t>ДЕ</w:t>
      </w:r>
      <w:bookmarkStart w:id="0" w:name="_GoBack"/>
      <w:bookmarkEnd w:id="0"/>
      <w:r w:rsidR="00DA3E7B">
        <w:rPr>
          <w:rFonts w:ascii="Times New Roman" w:hAnsi="Times New Roman" w:cs="Times New Roman"/>
          <w:b/>
          <w:bCs/>
          <w:sz w:val="28"/>
          <w:szCs w:val="28"/>
        </w:rPr>
        <w:t>МКОВ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iCs/>
          <w:sz w:val="28"/>
          <w:szCs w:val="28"/>
        </w:rPr>
        <w:t>В</w:t>
      </w:r>
      <w:r w:rsidRPr="00F774ED">
        <w:rPr>
          <w:rFonts w:ascii="Times New Roman" w:hAnsi="Times New Roman" w:cs="Times New Roman"/>
          <w:sz w:val="28"/>
          <w:szCs w:val="28"/>
        </w:rPr>
        <w:t>еликие труды ученых – это непреходящая ценность любой науки, а педагогики в особенности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>Педагогическое наследие многих из них изучено достаточно хорошо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Однако данный процесс еще нельзя назвать завершенным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Отдельные труды требуют детального изучения, переосмысления, а выводы ученых – внедрения в практику современного воспитания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>К числу таких педагогов по праву можно отнести Михаила Ивановича Демкова (1859-1939), чей многолетний педагогический труд обогатил теорию и практику педагогической науки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74ED">
        <w:rPr>
          <w:rFonts w:ascii="Times New Roman" w:hAnsi="Times New Roman" w:cs="Times New Roman"/>
          <w:sz w:val="28"/>
          <w:szCs w:val="28"/>
        </w:rPr>
        <w:t>Разноплановость</w:t>
      </w:r>
      <w:proofErr w:type="spellEnd"/>
      <w:r w:rsidRPr="00F774ED">
        <w:rPr>
          <w:rFonts w:ascii="Times New Roman" w:hAnsi="Times New Roman" w:cs="Times New Roman"/>
          <w:sz w:val="28"/>
          <w:szCs w:val="28"/>
        </w:rPr>
        <w:t xml:space="preserve"> научных интересов 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Демкова позволяет говорить о широте взглядов учёного: естественные дисциплины, педагогика, история педагогики, методика учебного процесса, литература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>В современных условиях требует осмысления педагогические идеи 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Демкова о литературе как воспитательной ценности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>Литература в значительной степени может способствовать решению целей воспитания, проводить нравственные воззрения на жизнь, будить стремления к высоким идеалам и 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Личность невозможно изолировать от реальной жизни, оградить от всевозможных влияний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Её формирование происходит под действием многочисленных факторов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Наряду с наукой, искусством, религией, Михаил Иванович Демков относит к духовным факторам воспитания книги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>Литература, поэзия, по мнению ученого, представляют могущественное и удобное средство к развитию вкуса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Демков – автор книг для детей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 xml:space="preserve">Им написаны дидактические рассказы для детей: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>Уголок детской жизни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Рассказы для детей от 9 до 11 лет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 w:rsidRPr="00F774ED">
        <w:rPr>
          <w:rFonts w:ascii="Times New Roman" w:hAnsi="Times New Roman" w:cs="Times New Roman"/>
          <w:sz w:val="28"/>
          <w:szCs w:val="28"/>
        </w:rPr>
        <w:t xml:space="preserve"> и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>Дары юности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 xml:space="preserve">Училищный комитет Министерства народного просвещения признал книгу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>Дары юности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 w:rsidRPr="00F774ED">
        <w:rPr>
          <w:rFonts w:ascii="Times New Roman" w:hAnsi="Times New Roman" w:cs="Times New Roman"/>
          <w:sz w:val="28"/>
          <w:szCs w:val="28"/>
        </w:rPr>
        <w:t xml:space="preserve"> заслуживающей внимания и рекомендовал ее для школьных и народных библиотек и читален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 xml:space="preserve">В книге </w:t>
      </w:r>
      <w:r w:rsidR="00803969">
        <w:rPr>
          <w:rFonts w:ascii="Times New Roman" w:hAnsi="Times New Roman" w:cs="Times New Roman"/>
          <w:sz w:val="28"/>
          <w:szCs w:val="28"/>
        </w:rPr>
        <w:t>«Дары юности»</w:t>
      </w:r>
      <w:r w:rsidRPr="00F774ED">
        <w:rPr>
          <w:rFonts w:ascii="Times New Roman" w:hAnsi="Times New Roman" w:cs="Times New Roman"/>
          <w:sz w:val="28"/>
          <w:szCs w:val="28"/>
        </w:rPr>
        <w:t xml:space="preserve"> представлены рассказы о душевных переживаниях детей: о мечтах, счастье, смысле жизни, духовном богатстве, красоте природы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>В планы 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Демкова входило переиздание книги, дополнение ее новыми персонажами, сказочными историями</w:t>
      </w:r>
      <w:r w:rsidR="00803969">
        <w:rPr>
          <w:rFonts w:ascii="Times New Roman" w:hAnsi="Times New Roman" w:cs="Times New Roman"/>
          <w:sz w:val="28"/>
          <w:szCs w:val="28"/>
        </w:rPr>
        <w:t>.</w:t>
      </w:r>
      <w:r w:rsidRPr="00F774ED">
        <w:rPr>
          <w:rFonts w:ascii="Times New Roman" w:hAnsi="Times New Roman" w:cs="Times New Roman"/>
          <w:sz w:val="28"/>
          <w:szCs w:val="28"/>
        </w:rPr>
        <w:t xml:space="preserve"> Основные идеи произведения должны были исходить не от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>некоего автора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 w:rsidRPr="00F774ED">
        <w:rPr>
          <w:rFonts w:ascii="Times New Roman" w:hAnsi="Times New Roman" w:cs="Times New Roman"/>
          <w:sz w:val="28"/>
          <w:szCs w:val="28"/>
        </w:rPr>
        <w:t>, а от конкретных героев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 xml:space="preserve">Изучив Гончарова, теперь писав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>Дары юности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 w:rsidRPr="00F774ED">
        <w:rPr>
          <w:rFonts w:ascii="Times New Roman" w:hAnsi="Times New Roman" w:cs="Times New Roman"/>
          <w:sz w:val="28"/>
          <w:szCs w:val="28"/>
        </w:rPr>
        <w:t xml:space="preserve">, о Гончарове говорил бы не от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>некоего автора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 w:rsidRPr="00F774ED">
        <w:rPr>
          <w:rFonts w:ascii="Times New Roman" w:hAnsi="Times New Roman" w:cs="Times New Roman"/>
          <w:sz w:val="28"/>
          <w:szCs w:val="28"/>
        </w:rPr>
        <w:t>, а от конкретных героев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 xml:space="preserve">Теперь писав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>Дары юности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 w:rsidRPr="00F774ED">
        <w:rPr>
          <w:rFonts w:ascii="Times New Roman" w:hAnsi="Times New Roman" w:cs="Times New Roman"/>
          <w:sz w:val="28"/>
          <w:szCs w:val="28"/>
        </w:rPr>
        <w:t xml:space="preserve">, о Гончарове говорил бы не гимназист старших классов, а образованный взрослый человек, сам Николай Иванович Соболев, за 50 лет, </w:t>
      </w:r>
      <w:r>
        <w:rPr>
          <w:rFonts w:ascii="Times New Roman" w:hAnsi="Times New Roman" w:cs="Times New Roman"/>
          <w:sz w:val="28"/>
          <w:szCs w:val="28"/>
        </w:rPr>
        <w:t>любитель русской литературы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 xml:space="preserve">Особое место в воспитании подрастающего поколения автор отводит старшему поколению: </w:t>
      </w:r>
      <w:proofErr w:type="gramStart"/>
      <w:r w:rsidRPr="00F774ED">
        <w:rPr>
          <w:rFonts w:ascii="Times New Roman" w:hAnsi="Times New Roman" w:cs="Times New Roman"/>
          <w:sz w:val="28"/>
          <w:szCs w:val="28"/>
        </w:rPr>
        <w:t>добрым</w:t>
      </w:r>
      <w:proofErr w:type="gramEnd"/>
      <w:r w:rsidRPr="00F774ED">
        <w:rPr>
          <w:rFonts w:ascii="Times New Roman" w:hAnsi="Times New Roman" w:cs="Times New Roman"/>
          <w:sz w:val="28"/>
          <w:szCs w:val="28"/>
        </w:rPr>
        <w:t>, любящим, умеющим успокоить, помочь в трудную минуту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>Рассуждая о воспитании детей, Михаил Иванович ратует за активное использование сказок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 xml:space="preserve">Так, в архивных материалах сохранились его </w:t>
      </w:r>
      <w:r w:rsidRPr="00F774ED">
        <w:rPr>
          <w:rFonts w:ascii="Times New Roman" w:hAnsi="Times New Roman" w:cs="Times New Roman"/>
          <w:sz w:val="28"/>
          <w:szCs w:val="28"/>
        </w:rPr>
        <w:lastRenderedPageBreak/>
        <w:t xml:space="preserve">высказывания на эту тему: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 xml:space="preserve">Некоторые думают, что сказки вредны и их надо бы вовсе </w:t>
      </w:r>
      <w:proofErr w:type="gramStart"/>
      <w:r w:rsidRPr="00F774ED">
        <w:rPr>
          <w:rFonts w:ascii="Times New Roman" w:hAnsi="Times New Roman" w:cs="Times New Roman"/>
          <w:sz w:val="28"/>
          <w:szCs w:val="28"/>
        </w:rPr>
        <w:t>изгнать</w:t>
      </w:r>
      <w:proofErr w:type="gramEnd"/>
      <w:r w:rsidRPr="00F774ED">
        <w:rPr>
          <w:rFonts w:ascii="Times New Roman" w:hAnsi="Times New Roman" w:cs="Times New Roman"/>
          <w:sz w:val="28"/>
          <w:szCs w:val="28"/>
        </w:rPr>
        <w:t xml:space="preserve"> из детского чтения, заменив их хотя бы рассказами о машинах и фабриках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Однако дети любят сказки, порой, слушая сказки,</w:t>
      </w:r>
      <w:r>
        <w:rPr>
          <w:rFonts w:ascii="Times New Roman" w:hAnsi="Times New Roman" w:cs="Times New Roman"/>
          <w:sz w:val="28"/>
          <w:szCs w:val="28"/>
        </w:rPr>
        <w:t xml:space="preserve"> глазёнки у них горят огнём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 xml:space="preserve">Именно, поэтому, он считает целесообразным и необходимым включение ряда сказочных сюжетов в новое издание книги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>Дары юности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 w:rsidRPr="00F774ED">
        <w:rPr>
          <w:rFonts w:ascii="Times New Roman" w:hAnsi="Times New Roman" w:cs="Times New Roman"/>
          <w:sz w:val="28"/>
          <w:szCs w:val="28"/>
        </w:rPr>
        <w:t xml:space="preserve"> (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>Приключение Павлика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 w:rsidRPr="00F774ED">
        <w:rPr>
          <w:rFonts w:ascii="Times New Roman" w:hAnsi="Times New Roman" w:cs="Times New Roman"/>
          <w:sz w:val="28"/>
          <w:szCs w:val="28"/>
        </w:rPr>
        <w:t xml:space="preserve">,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>Репка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 w:rsidRPr="00F774E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 xml:space="preserve">В книге для детей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>Уголок детской жизни</w:t>
      </w:r>
      <w:r w:rsidR="00803969">
        <w:rPr>
          <w:rFonts w:ascii="Times New Roman" w:hAnsi="Times New Roman" w:cs="Times New Roman"/>
          <w:sz w:val="28"/>
          <w:szCs w:val="28"/>
        </w:rPr>
        <w:t>»</w:t>
      </w:r>
      <w:r w:rsidRPr="00F774ED">
        <w:rPr>
          <w:rFonts w:ascii="Times New Roman" w:hAnsi="Times New Roman" w:cs="Times New Roman"/>
          <w:sz w:val="28"/>
          <w:szCs w:val="28"/>
        </w:rPr>
        <w:t xml:space="preserve"> рассказывает не только и не столько о том, как живут взрослые, а том, как живут дети – мир их интересов, идеалов, увлечений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Демков отмечал, что детская книга, если она хочет влиять в художественном направлении, должна быть создана настоящим художником, который любит детей и понимает их духовный мир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Большинство литературных произведений (романов), созданных современниками 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Демкова, по его мнению, не удовлетворяют истинным требованиям искусства, но, тем не менее, пригодны для целей воспитания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Ведь воспитывают не только на положительных примерах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Педагогика знает достаточно примеров воспитания методом от противного, когда ребенок, по сути, должен проанализировать ситуацию, предложенную автором с точки зрения общепринятых правил поведения, нравственных ценностей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В настоящее время, когда современный ребенок лучше знает произведения детективного жанра, фантастики и 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74E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774ED">
        <w:rPr>
          <w:rFonts w:ascii="Times New Roman" w:hAnsi="Times New Roman" w:cs="Times New Roman"/>
          <w:sz w:val="28"/>
          <w:szCs w:val="28"/>
        </w:rPr>
        <w:t xml:space="preserve"> такой метод воспитания иногда дает, как убеждает практика, зрительные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>Важная роль принадлежит поэзии, которая расширяет и развивает интересы ко всему, что есть человечного, и вместе с тем ко всему бытию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Особое место 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Демков отводил поэзии как источнику и средству художественного воспитания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Поэзию он рассматривал одним из действенных средств воспитания нравственных чувств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Михаил Иванович Демков поддерживал точку зрения известного ученого Струве о том, что хорошая поэзия есть самый верный руководитель молодежи, поскольку она наделяет ее богатством духовных наслаждений, а также дает возможность ей благородно пр</w:t>
      </w:r>
      <w:r>
        <w:rPr>
          <w:rFonts w:ascii="Times New Roman" w:hAnsi="Times New Roman" w:cs="Times New Roman"/>
          <w:sz w:val="28"/>
          <w:szCs w:val="28"/>
        </w:rPr>
        <w:t xml:space="preserve">оводить свободное время. </w:t>
      </w:r>
      <w:r w:rsidRPr="00F774ED">
        <w:rPr>
          <w:rFonts w:ascii="Times New Roman" w:hAnsi="Times New Roman" w:cs="Times New Roman"/>
          <w:sz w:val="28"/>
          <w:szCs w:val="28"/>
        </w:rPr>
        <w:t>«Воспитательное значение искусства, в особенности поэзии, - писал он, - в том и состоит, что оно расширяет наш горизонт, развивает в нас смысл и интерес ко всему бытию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И чем более мы научаемся смотреть открытыми глазами на постоянно окружающую нас, присущую этой деятельности, поэзию, чем более черпаем из того источника, из которого черпают художники и поэты, тем более мы получаем возможность жить счастливо, так как достигаем таких высот, где дух человеческий получает</w:t>
      </w:r>
      <w:r>
        <w:rPr>
          <w:rFonts w:ascii="Times New Roman" w:hAnsi="Times New Roman" w:cs="Times New Roman"/>
          <w:sz w:val="28"/>
          <w:szCs w:val="28"/>
        </w:rPr>
        <w:t xml:space="preserve"> полное удовлетворение…». </w:t>
      </w:r>
      <w:r w:rsidRPr="00F774ED">
        <w:rPr>
          <w:rFonts w:ascii="Times New Roman" w:hAnsi="Times New Roman" w:cs="Times New Roman"/>
          <w:sz w:val="28"/>
          <w:szCs w:val="28"/>
        </w:rPr>
        <w:t>Определяя роль семьи на каждом возрастном этапе, 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Демков отмечает, что в семье находят себе первое воспитание все интересы ребенка, семья – это маленький мирок, вызывающий к деятельности все силы, это семейный дом, впервые наполняющий ум, чувство и волю ребенка определенным содержанием, сообщающий его душе известное нравственное направление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Именно в семье дети познают мир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 xml:space="preserve">Семья образует мост – связь между поколениями, что дает </w:t>
      </w:r>
      <w:r w:rsidRPr="00F774ED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возможность понять то, что </w:t>
      </w:r>
      <w:r w:rsidR="00803969">
        <w:rPr>
          <w:rFonts w:ascii="Times New Roman" w:hAnsi="Times New Roman" w:cs="Times New Roman"/>
          <w:sz w:val="28"/>
          <w:szCs w:val="28"/>
        </w:rPr>
        <w:t>«</w:t>
      </w:r>
      <w:r w:rsidRPr="00F774ED">
        <w:rPr>
          <w:rFonts w:ascii="Times New Roman" w:hAnsi="Times New Roman" w:cs="Times New Roman"/>
          <w:sz w:val="28"/>
          <w:szCs w:val="28"/>
        </w:rPr>
        <w:t xml:space="preserve">было бы невозможно понимать вследствие отдаленности </w:t>
      </w:r>
      <w:proofErr w:type="gramStart"/>
      <w:r w:rsidRPr="00F774ED">
        <w:rPr>
          <w:rFonts w:ascii="Times New Roman" w:hAnsi="Times New Roman" w:cs="Times New Roman"/>
          <w:sz w:val="28"/>
          <w:szCs w:val="28"/>
        </w:rPr>
        <w:t>понимаемого</w:t>
      </w:r>
      <w:proofErr w:type="gramEnd"/>
      <w:r w:rsidR="0080396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Семейный уклад формирует нравственные устои ребенка, помогает ему осознать правила поведения в обществе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Педагог отмечает особую роль окружающих ребенка людей, в первую очередь, матери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Воспитательная роль матери должна опираться на любовь к детям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Хорошо, если с колыбели из уст матери и всех окружающих ребенок будет слышать «только речь ясную, правильную, чистую по произношению и ударениям»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Демков рекомендует матери, когда ребенок начнет понимать, занимать его рассказами 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Ушинского, 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Толстого и других авторов из «хороших первоначальных книг для чтения»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 xml:space="preserve">«Эти первые рассказы особенно западают в детскую душу и полагают начатки вкуса, </w:t>
      </w:r>
      <w:r>
        <w:rPr>
          <w:rFonts w:ascii="Times New Roman" w:hAnsi="Times New Roman" w:cs="Times New Roman"/>
          <w:sz w:val="28"/>
          <w:szCs w:val="28"/>
        </w:rPr>
        <w:t xml:space="preserve">литературного образования». </w:t>
      </w:r>
      <w:r w:rsidRPr="00F774ED">
        <w:rPr>
          <w:rFonts w:ascii="Times New Roman" w:hAnsi="Times New Roman" w:cs="Times New Roman"/>
          <w:sz w:val="28"/>
          <w:szCs w:val="28"/>
        </w:rPr>
        <w:t>По мнению Михаила Ивановича, развитию любви и уважения к поэзии, литературе способствует, то отношение, которое видит ребенок в своей семье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Видя, с каким уважением и с какой любовью относятся к книгам родные и близкие, ребенок приучается «видеть в поэзии что-то важное, священное, дорогое»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969" w:rsidRDefault="00803969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774ED" w:rsidRPr="00F774ED">
        <w:rPr>
          <w:rFonts w:ascii="Times New Roman" w:hAnsi="Times New Roman" w:cs="Times New Roman"/>
          <w:sz w:val="28"/>
          <w:szCs w:val="28"/>
        </w:rPr>
        <w:t>Школа, – по мнению М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И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Демкова, – сравнительно с семейным домом, значительно расширяет кругозор ребенка, доставляя ему разнообразные материалы для всесторонне</w:t>
      </w:r>
      <w:r w:rsidR="00F774ED">
        <w:rPr>
          <w:rFonts w:ascii="Times New Roman" w:hAnsi="Times New Roman" w:cs="Times New Roman"/>
          <w:sz w:val="28"/>
          <w:szCs w:val="28"/>
        </w:rPr>
        <w:t>го развития его личности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Большое значение педагог придавал вопросам о значении и роли объяснительного чтения в школе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М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И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 xml:space="preserve">Демков подчеркивал, что школа должна готовить на писателей, а читателей, умеющих размышлять над </w:t>
      </w:r>
      <w:proofErr w:type="gramStart"/>
      <w:r w:rsidR="00F774ED" w:rsidRPr="00F774ED">
        <w:rPr>
          <w:rFonts w:ascii="Times New Roman" w:hAnsi="Times New Roman" w:cs="Times New Roman"/>
          <w:sz w:val="28"/>
          <w:szCs w:val="28"/>
        </w:rPr>
        <w:t>прочитанным</w:t>
      </w:r>
      <w:proofErr w:type="gramEnd"/>
      <w:r w:rsidR="00F774ED" w:rsidRPr="00F774ED">
        <w:rPr>
          <w:rFonts w:ascii="Times New Roman" w:hAnsi="Times New Roman" w:cs="Times New Roman"/>
          <w:sz w:val="28"/>
          <w:szCs w:val="28"/>
        </w:rPr>
        <w:t>, умеющих поделиться «в живом слове плодами и своего чтения, и своего размышления»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По мнению педагога, чтение должно: «…сообщить известный запас слов и довести постепенно ученика с его первоначальной скудной речи до обладания языком литературным»; дать запас знаний, расширяющий «умственный горизонт», дать «круг облагораживающих впечатлений и образов, служащих к воспитанию сердца и воли»; стать в школе глав</w:t>
      </w:r>
      <w:r>
        <w:rPr>
          <w:rFonts w:ascii="Times New Roman" w:hAnsi="Times New Roman" w:cs="Times New Roman"/>
          <w:sz w:val="28"/>
          <w:szCs w:val="28"/>
        </w:rPr>
        <w:t xml:space="preserve">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гуманизирующим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средством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Взаимодействие семьи и школы – залог успешности воспитательного процесса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Семья осуществляет первоначальное воспитание детей, которое строится на индивидуальных и нравственных началах, в школе осуществляется образование, поэтому семья и школа должны находиться в отношении преемственности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Эти слова М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И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Демкова актуально звучат и в настоящее время, что подчеркивается в исследованиях В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А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74ED" w:rsidRPr="00F774ED">
        <w:rPr>
          <w:rFonts w:ascii="Times New Roman" w:hAnsi="Times New Roman" w:cs="Times New Roman"/>
          <w:sz w:val="28"/>
          <w:szCs w:val="28"/>
        </w:rPr>
        <w:t>Караковского</w:t>
      </w:r>
      <w:proofErr w:type="spellEnd"/>
      <w:r w:rsidR="00F774ED" w:rsidRPr="00F774ED">
        <w:rPr>
          <w:rFonts w:ascii="Times New Roman" w:hAnsi="Times New Roman" w:cs="Times New Roman"/>
          <w:sz w:val="28"/>
          <w:szCs w:val="28"/>
        </w:rPr>
        <w:t>, В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Я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Лыковой, А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r w:rsidR="00F774ED" w:rsidRPr="00F774ED">
        <w:rPr>
          <w:rFonts w:ascii="Times New Roman" w:hAnsi="Times New Roman" w:cs="Times New Roman"/>
          <w:sz w:val="28"/>
          <w:szCs w:val="28"/>
        </w:rPr>
        <w:t>П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74ED" w:rsidRPr="00F774ED">
        <w:rPr>
          <w:rFonts w:ascii="Times New Roman" w:hAnsi="Times New Roman" w:cs="Times New Roman"/>
          <w:sz w:val="28"/>
          <w:szCs w:val="28"/>
        </w:rPr>
        <w:t>Сманцера</w:t>
      </w:r>
      <w:proofErr w:type="spellEnd"/>
      <w:r w:rsidR="00F774ED" w:rsidRPr="00F774ED">
        <w:rPr>
          <w:rFonts w:ascii="Times New Roman" w:hAnsi="Times New Roman" w:cs="Times New Roman"/>
          <w:sz w:val="28"/>
          <w:szCs w:val="28"/>
        </w:rPr>
        <w:t xml:space="preserve"> и др</w:t>
      </w:r>
      <w:r w:rsidR="00F774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5B0F" w:rsidRPr="00F774ED" w:rsidRDefault="00F774ED" w:rsidP="00F7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74ED">
        <w:rPr>
          <w:rFonts w:ascii="Times New Roman" w:hAnsi="Times New Roman" w:cs="Times New Roman"/>
          <w:sz w:val="28"/>
          <w:szCs w:val="28"/>
        </w:rPr>
        <w:t>Ценностное отношение к литературе и поэзии, рекомендации о необходимости воспитывать человека культуры, гуманного, духовного, творческого – данные положения, обозначенные в трудах 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74ED">
        <w:rPr>
          <w:rFonts w:ascii="Times New Roman" w:hAnsi="Times New Roman" w:cs="Times New Roman"/>
          <w:sz w:val="28"/>
          <w:szCs w:val="28"/>
        </w:rPr>
        <w:t>Демкова, являются актуальными для современной теории и практики воспитания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2D5B0F" w:rsidRPr="00F774ED" w:rsidSect="002D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74ED"/>
    <w:rsid w:val="002D5B0F"/>
    <w:rsid w:val="00803969"/>
    <w:rsid w:val="008E5781"/>
    <w:rsid w:val="00DA3E7B"/>
    <w:rsid w:val="00F7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Ириша</dc:creator>
  <cp:keywords/>
  <dc:description/>
  <cp:lastModifiedBy>Власова </cp:lastModifiedBy>
  <cp:revision>4</cp:revision>
  <dcterms:created xsi:type="dcterms:W3CDTF">2014-10-26T17:25:00Z</dcterms:created>
  <dcterms:modified xsi:type="dcterms:W3CDTF">2015-04-21T06:51:00Z</dcterms:modified>
</cp:coreProperties>
</file>